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51668" w14:textId="4400D02F" w:rsidR="00E43E8C" w:rsidRPr="003433EB" w:rsidRDefault="00E43E8C" w:rsidP="00C572B4">
      <w:pPr>
        <w:jc w:val="right"/>
        <w:rPr>
          <w:rFonts w:ascii="ＭＳ 明朝" w:hAnsi="ＭＳ 明朝"/>
        </w:rPr>
      </w:pPr>
      <w:r w:rsidRPr="009760A8">
        <w:rPr>
          <w:rFonts w:ascii="ＭＳ 明朝" w:hAnsi="ＭＳ 明朝" w:hint="eastAsia"/>
        </w:rPr>
        <w:t xml:space="preserve">　</w:t>
      </w:r>
      <w:r w:rsidRPr="003433EB">
        <w:rPr>
          <w:rFonts w:ascii="ＭＳ 明朝" w:hAnsi="ＭＳ 明朝" w:hint="eastAsia"/>
        </w:rPr>
        <w:t xml:space="preserve">　　　　　　　　　　　　　　　　　　　　　　　　　　　　　</w:t>
      </w:r>
      <w:r>
        <w:rPr>
          <w:rFonts w:ascii="ＭＳ 明朝" w:hAnsi="ＭＳ 明朝" w:hint="eastAsia"/>
        </w:rPr>
        <w:t xml:space="preserve">  </w:t>
      </w:r>
      <w:r w:rsidR="002509AC">
        <w:rPr>
          <w:rFonts w:hint="eastAsia"/>
          <w:szCs w:val="21"/>
        </w:rPr>
        <w:t>令和</w:t>
      </w:r>
      <w:r w:rsidR="00714D0E">
        <w:rPr>
          <w:rFonts w:hint="eastAsia"/>
          <w:szCs w:val="21"/>
        </w:rPr>
        <w:t>８</w:t>
      </w:r>
      <w:r w:rsidR="00C325CC">
        <w:rPr>
          <w:rFonts w:hint="eastAsia"/>
          <w:szCs w:val="21"/>
        </w:rPr>
        <w:t>年</w:t>
      </w:r>
      <w:r w:rsidR="001E3112">
        <w:rPr>
          <w:rFonts w:hint="eastAsia"/>
          <w:szCs w:val="21"/>
        </w:rPr>
        <w:t>７</w:t>
      </w:r>
      <w:r w:rsidR="00C325CC">
        <w:rPr>
          <w:rFonts w:hint="eastAsia"/>
          <w:szCs w:val="21"/>
        </w:rPr>
        <w:t>月</w:t>
      </w:r>
      <w:r w:rsidR="001E3112">
        <w:rPr>
          <w:rFonts w:hint="eastAsia"/>
          <w:szCs w:val="21"/>
        </w:rPr>
        <w:t xml:space="preserve">　　</w:t>
      </w:r>
      <w:r w:rsidR="00C325CC" w:rsidRPr="002722DB">
        <w:rPr>
          <w:rFonts w:hint="eastAsia"/>
          <w:szCs w:val="21"/>
        </w:rPr>
        <w:t>日</w:t>
      </w:r>
    </w:p>
    <w:p w14:paraId="6B901B79" w14:textId="77777777" w:rsidR="00E43E8C" w:rsidRPr="003433EB" w:rsidRDefault="00E43E8C" w:rsidP="00E43E8C">
      <w:pPr>
        <w:ind w:firstLineChars="100" w:firstLine="235"/>
        <w:rPr>
          <w:rFonts w:ascii="ＭＳ 明朝" w:hAnsi="ＭＳ 明朝"/>
        </w:rPr>
      </w:pPr>
      <w:r w:rsidRPr="003433EB">
        <w:rPr>
          <w:rFonts w:ascii="ＭＳ 明朝" w:hAnsi="ＭＳ 明朝" w:hint="eastAsia"/>
        </w:rPr>
        <w:t>関</w:t>
      </w:r>
      <w:r>
        <w:rPr>
          <w:rFonts w:ascii="ＭＳ 明朝" w:hAnsi="ＭＳ 明朝" w:hint="eastAsia"/>
        </w:rPr>
        <w:t xml:space="preserve"> </w:t>
      </w:r>
      <w:r w:rsidRPr="003433EB">
        <w:rPr>
          <w:rFonts w:ascii="ＭＳ 明朝" w:hAnsi="ＭＳ 明朝" w:hint="eastAsia"/>
        </w:rPr>
        <w:t>係</w:t>
      </w:r>
      <w:r>
        <w:rPr>
          <w:rFonts w:ascii="ＭＳ 明朝" w:hAnsi="ＭＳ 明朝" w:hint="eastAsia"/>
        </w:rPr>
        <w:t xml:space="preserve"> </w:t>
      </w:r>
      <w:r w:rsidRPr="003433EB">
        <w:rPr>
          <w:rFonts w:ascii="ＭＳ 明朝" w:hAnsi="ＭＳ 明朝" w:hint="eastAsia"/>
        </w:rPr>
        <w:t>各</w:t>
      </w:r>
      <w:r>
        <w:rPr>
          <w:rFonts w:ascii="ＭＳ 明朝" w:hAnsi="ＭＳ 明朝" w:hint="eastAsia"/>
        </w:rPr>
        <w:t xml:space="preserve"> </w:t>
      </w:r>
      <w:r w:rsidRPr="003433EB">
        <w:rPr>
          <w:rFonts w:ascii="ＭＳ 明朝" w:hAnsi="ＭＳ 明朝" w:hint="eastAsia"/>
        </w:rPr>
        <w:t>位　殿</w:t>
      </w:r>
    </w:p>
    <w:p w14:paraId="672A6659" w14:textId="77777777" w:rsidR="00E43E8C" w:rsidRPr="003433EB" w:rsidRDefault="00E43E8C" w:rsidP="00E43E8C">
      <w:pPr>
        <w:rPr>
          <w:rFonts w:ascii="ＭＳ 明朝" w:hAnsi="ＭＳ 明朝"/>
        </w:rPr>
      </w:pPr>
    </w:p>
    <w:p w14:paraId="532685AC" w14:textId="77777777" w:rsidR="00E43E8C" w:rsidRDefault="00E43E8C" w:rsidP="00731BE1">
      <w:pPr>
        <w:jc w:val="right"/>
        <w:rPr>
          <w:rFonts w:ascii="ＭＳ 明朝" w:hAnsi="ＭＳ 明朝"/>
        </w:rPr>
      </w:pPr>
      <w:r w:rsidRPr="003433EB">
        <w:rPr>
          <w:rFonts w:ascii="ＭＳ 明朝" w:hAnsi="ＭＳ 明朝" w:hint="eastAsia"/>
        </w:rPr>
        <w:t xml:space="preserve">　　</w:t>
      </w:r>
      <w:r w:rsidRPr="003433EB">
        <w:rPr>
          <w:rFonts w:ascii="ＭＳ 明朝" w:hAnsi="ＭＳ 明朝" w:hint="eastAsia"/>
          <w:lang w:eastAsia="zh-CN"/>
        </w:rPr>
        <w:t xml:space="preserve">　　　　　　　　　　　　</w:t>
      </w:r>
      <w:r>
        <w:rPr>
          <w:rFonts w:ascii="ＭＳ 明朝" w:hAnsi="ＭＳ 明朝" w:hint="eastAsia"/>
        </w:rPr>
        <w:t xml:space="preserve">　　　　　　　　</w:t>
      </w:r>
      <w:r w:rsidR="00731BE1" w:rsidRPr="00731BE1">
        <w:rPr>
          <w:rFonts w:ascii="ＭＳ 明朝" w:hAnsi="ＭＳ 明朝" w:hint="eastAsia"/>
          <w:w w:val="97"/>
          <w:kern w:val="0"/>
          <w:fitText w:val="4700" w:id="-1249188352"/>
        </w:rPr>
        <w:t>アルファコート北見中央大通沿道地区開発株式会</w:t>
      </w:r>
      <w:r w:rsidR="00731BE1" w:rsidRPr="00731BE1">
        <w:rPr>
          <w:rFonts w:ascii="ＭＳ 明朝" w:hAnsi="ＭＳ 明朝" w:hint="eastAsia"/>
          <w:spacing w:val="7"/>
          <w:w w:val="97"/>
          <w:kern w:val="0"/>
          <w:fitText w:val="4700" w:id="-1249188352"/>
        </w:rPr>
        <w:t>社</w:t>
      </w:r>
    </w:p>
    <w:p w14:paraId="2FDC99F7" w14:textId="77777777" w:rsidR="00E43E8C" w:rsidRDefault="00E43E8C" w:rsidP="00E43E8C">
      <w:pPr>
        <w:ind w:firstLineChars="3000" w:firstLine="7046"/>
        <w:jc w:val="left"/>
        <w:rPr>
          <w:rFonts w:ascii="ＭＳ 明朝" w:eastAsia="PMingLiU" w:hAnsi="ＭＳ 明朝"/>
          <w:lang w:eastAsia="zh-TW"/>
        </w:rPr>
      </w:pPr>
      <w:r w:rsidRPr="003433EB">
        <w:rPr>
          <w:rFonts w:ascii="ＭＳ 明朝" w:hAnsi="ＭＳ 明朝" w:hint="eastAsia"/>
          <w:lang w:eastAsia="zh-TW"/>
        </w:rPr>
        <w:t xml:space="preserve">　　　　　　　　　　　　　　　</w:t>
      </w:r>
    </w:p>
    <w:p w14:paraId="0A37501D" w14:textId="77777777" w:rsidR="00E43E8C" w:rsidRPr="00383704" w:rsidRDefault="00E43E8C" w:rsidP="00E43E8C">
      <w:pPr>
        <w:ind w:firstLineChars="3000" w:firstLine="7046"/>
        <w:jc w:val="left"/>
        <w:rPr>
          <w:rFonts w:ascii="ＭＳ 明朝" w:eastAsia="PMingLiU" w:hAnsi="ＭＳ 明朝"/>
          <w:lang w:eastAsia="zh-TW"/>
        </w:rPr>
      </w:pPr>
    </w:p>
    <w:p w14:paraId="58A50BE3" w14:textId="77777777" w:rsidR="00E43E8C" w:rsidRPr="00C73D43" w:rsidRDefault="00C73AB1" w:rsidP="00E43E8C">
      <w:pPr>
        <w:jc w:val="center"/>
        <w:rPr>
          <w:rFonts w:ascii="ＭＳ 明朝" w:hAnsi="ＭＳ 明朝"/>
          <w:szCs w:val="21"/>
        </w:rPr>
      </w:pPr>
      <w:r>
        <w:rPr>
          <w:rFonts w:ascii="ＭＳ 明朝" w:hAnsi="ＭＳ 明朝" w:hint="eastAsia"/>
          <w:sz w:val="32"/>
        </w:rPr>
        <w:t xml:space="preserve">　</w:t>
      </w:r>
      <w:r w:rsidR="00E43E8C">
        <w:rPr>
          <w:rFonts w:ascii="ＭＳ 明朝" w:hAnsi="ＭＳ 明朝" w:hint="eastAsia"/>
          <w:sz w:val="32"/>
        </w:rPr>
        <w:t>追加指示</w:t>
      </w:r>
      <w:r w:rsidR="00E43E8C" w:rsidRPr="003433EB">
        <w:rPr>
          <w:rFonts w:ascii="ＭＳ 明朝" w:hAnsi="ＭＳ 明朝" w:hint="eastAsia"/>
          <w:sz w:val="32"/>
        </w:rPr>
        <w:t>書</w:t>
      </w:r>
    </w:p>
    <w:p w14:paraId="5DAB6C7B" w14:textId="77777777" w:rsidR="00E43E8C" w:rsidRDefault="00E43E8C" w:rsidP="00E43E8C">
      <w:pPr>
        <w:ind w:firstLineChars="100" w:firstLine="235"/>
        <w:jc w:val="left"/>
        <w:rPr>
          <w:rFonts w:ascii="ＭＳ 明朝" w:hAnsi="ＭＳ 明朝"/>
        </w:rPr>
      </w:pPr>
    </w:p>
    <w:p w14:paraId="79E07B23" w14:textId="3B34FAB1" w:rsidR="00E43E8C" w:rsidRDefault="00731BE1" w:rsidP="002509AC">
      <w:pPr>
        <w:ind w:firstLineChars="200" w:firstLine="470"/>
        <w:jc w:val="left"/>
        <w:rPr>
          <w:rFonts w:ascii="ＭＳ 明朝" w:hAnsi="ＭＳ 明朝"/>
        </w:rPr>
      </w:pPr>
      <w:r w:rsidRPr="00731BE1">
        <w:rPr>
          <w:rFonts w:ascii="ＭＳ 明朝" w:hAnsi="ＭＳ 明朝" w:hint="eastAsia"/>
        </w:rPr>
        <w:t xml:space="preserve">北見市中央大通沿道地区第一種市街地再開発事業　</w:t>
      </w:r>
      <w:r w:rsidR="001E3112">
        <w:rPr>
          <w:rFonts w:ascii="ＭＳ 明朝" w:hAnsi="ＭＳ 明朝" w:hint="eastAsia"/>
        </w:rPr>
        <w:t>外構工事（経済センター周辺・広場）</w:t>
      </w:r>
      <w:r w:rsidR="00E43E8C" w:rsidRPr="003433EB">
        <w:rPr>
          <w:rFonts w:ascii="ＭＳ 明朝" w:hAnsi="ＭＳ 明朝" w:hint="eastAsia"/>
        </w:rPr>
        <w:t>に係る業務について、次の項目を追加指示いたします。</w:t>
      </w:r>
    </w:p>
    <w:p w14:paraId="02EB378F" w14:textId="77777777" w:rsidR="00D032A0" w:rsidRPr="00DD5F73" w:rsidRDefault="00D032A0">
      <w:pPr>
        <w:tabs>
          <w:tab w:val="left" w:pos="585"/>
        </w:tabs>
        <w:rPr>
          <w:rFonts w:ascii="ＭＳ 明朝" w:hAnsi="ＭＳ 明朝"/>
        </w:rPr>
      </w:pP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
        <w:gridCol w:w="9144"/>
      </w:tblGrid>
      <w:tr w:rsidR="00E43E8C" w:rsidRPr="003433EB" w14:paraId="4EADF117" w14:textId="77777777" w:rsidTr="503B4DDB">
        <w:trPr>
          <w:trHeight w:val="531"/>
        </w:trPr>
        <w:tc>
          <w:tcPr>
            <w:tcW w:w="450" w:type="dxa"/>
            <w:tcBorders>
              <w:bottom w:val="single" w:sz="4" w:space="0" w:color="auto"/>
            </w:tcBorders>
            <w:vAlign w:val="center"/>
          </w:tcPr>
          <w:p w14:paraId="6A05A809" w14:textId="77777777" w:rsidR="00E43E8C" w:rsidRPr="004F413E" w:rsidRDefault="00E43E8C" w:rsidP="00EC04C2">
            <w:pPr>
              <w:tabs>
                <w:tab w:val="left" w:pos="585"/>
              </w:tabs>
              <w:jc w:val="center"/>
              <w:rPr>
                <w:rFonts w:ascii="ＭＳ 明朝" w:hAnsi="ＭＳ 明朝"/>
                <w:b/>
              </w:rPr>
            </w:pPr>
          </w:p>
        </w:tc>
        <w:tc>
          <w:tcPr>
            <w:tcW w:w="9144" w:type="dxa"/>
            <w:tcBorders>
              <w:bottom w:val="single" w:sz="4" w:space="0" w:color="auto"/>
            </w:tcBorders>
            <w:vAlign w:val="center"/>
          </w:tcPr>
          <w:p w14:paraId="51FFF578" w14:textId="77777777" w:rsidR="00E43E8C" w:rsidRPr="003433EB" w:rsidRDefault="007B657E" w:rsidP="007B657E">
            <w:pPr>
              <w:tabs>
                <w:tab w:val="left" w:pos="585"/>
              </w:tabs>
              <w:jc w:val="center"/>
              <w:rPr>
                <w:rFonts w:ascii="ＭＳ 明朝" w:hAnsi="ＭＳ 明朝"/>
              </w:rPr>
            </w:pPr>
            <w:r>
              <w:rPr>
                <w:rFonts w:ascii="ＭＳ 明朝" w:hAnsi="ＭＳ 明朝" w:hint="eastAsia"/>
              </w:rPr>
              <w:t>【追加指示事項】</w:t>
            </w:r>
          </w:p>
        </w:tc>
      </w:tr>
      <w:tr w:rsidR="008672E3" w:rsidRPr="003433EB" w14:paraId="4FB4FF84" w14:textId="77777777" w:rsidTr="503B4DDB">
        <w:trPr>
          <w:trHeight w:val="431"/>
        </w:trPr>
        <w:tc>
          <w:tcPr>
            <w:tcW w:w="9594" w:type="dxa"/>
            <w:gridSpan w:val="2"/>
          </w:tcPr>
          <w:p w14:paraId="5F71B232" w14:textId="34565168" w:rsidR="008672E3" w:rsidRDefault="001E3112" w:rsidP="00A52414">
            <w:pPr>
              <w:tabs>
                <w:tab w:val="left" w:pos="585"/>
              </w:tabs>
              <w:rPr>
                <w:rFonts w:ascii="ＭＳ 明朝" w:hAnsi="ＭＳ 明朝"/>
              </w:rPr>
            </w:pPr>
            <w:r>
              <w:rPr>
                <w:rFonts w:ascii="ＭＳ 明朝" w:hAnsi="ＭＳ 明朝" w:hint="eastAsia"/>
              </w:rPr>
              <w:t>全体</w:t>
            </w:r>
          </w:p>
        </w:tc>
      </w:tr>
      <w:tr w:rsidR="00A52414" w:rsidRPr="003433EB" w14:paraId="37AAFC10" w14:textId="77777777" w:rsidTr="00071638">
        <w:trPr>
          <w:trHeight w:val="1361"/>
        </w:trPr>
        <w:tc>
          <w:tcPr>
            <w:tcW w:w="450" w:type="dxa"/>
          </w:tcPr>
          <w:p w14:paraId="649841BE" w14:textId="77777777" w:rsidR="00A52414" w:rsidRDefault="00A52414" w:rsidP="00EC04C2">
            <w:pPr>
              <w:tabs>
                <w:tab w:val="left" w:pos="585"/>
              </w:tabs>
              <w:jc w:val="center"/>
              <w:rPr>
                <w:rFonts w:ascii="ＭＳ 明朝" w:hAnsi="ＭＳ 明朝"/>
              </w:rPr>
            </w:pPr>
            <w:r>
              <w:rPr>
                <w:rFonts w:ascii="ＭＳ 明朝" w:hAnsi="ＭＳ 明朝" w:hint="eastAsia"/>
              </w:rPr>
              <w:t>1</w:t>
            </w:r>
          </w:p>
        </w:tc>
        <w:tc>
          <w:tcPr>
            <w:tcW w:w="9144" w:type="dxa"/>
            <w:vAlign w:val="center"/>
          </w:tcPr>
          <w:p w14:paraId="5E1DA6C5" w14:textId="48CAC47E" w:rsidR="007839CF" w:rsidRPr="00EE6A6E" w:rsidRDefault="001E3112" w:rsidP="007839CF">
            <w:pPr>
              <w:tabs>
                <w:tab w:val="left" w:pos="585"/>
              </w:tabs>
              <w:jc w:val="left"/>
              <w:rPr>
                <w:rFonts w:ascii="ＭＳ 明朝" w:hAnsi="ＭＳ 明朝"/>
              </w:rPr>
            </w:pPr>
            <w:r>
              <w:rPr>
                <w:rFonts w:ascii="ＭＳ 明朝" w:hAnsi="ＭＳ 明朝" w:hint="eastAsia"/>
              </w:rPr>
              <w:t>工事内訳書は</w:t>
            </w:r>
            <w:r w:rsidR="0069615B">
              <w:rPr>
                <w:rFonts w:ascii="ＭＳ 明朝" w:hAnsi="ＭＳ 明朝" w:hint="eastAsia"/>
              </w:rPr>
              <w:t>「施工範囲：全体配置計画図」に合致するよう作成してください。</w:t>
            </w:r>
          </w:p>
        </w:tc>
      </w:tr>
      <w:tr w:rsidR="0069615B" w:rsidRPr="003433EB" w14:paraId="53E875EF" w14:textId="77777777" w:rsidTr="0069615B">
        <w:trPr>
          <w:trHeight w:val="456"/>
        </w:trPr>
        <w:tc>
          <w:tcPr>
            <w:tcW w:w="9594" w:type="dxa"/>
            <w:gridSpan w:val="2"/>
          </w:tcPr>
          <w:p w14:paraId="32A05678" w14:textId="02E0F17F" w:rsidR="0069615B" w:rsidRDefault="0069615B" w:rsidP="007839CF">
            <w:pPr>
              <w:tabs>
                <w:tab w:val="left" w:pos="585"/>
              </w:tabs>
              <w:jc w:val="left"/>
              <w:rPr>
                <w:rFonts w:ascii="ＭＳ 明朝" w:hAnsi="ＭＳ 明朝"/>
              </w:rPr>
            </w:pPr>
            <w:r>
              <w:rPr>
                <w:rFonts w:ascii="ＭＳ 明朝" w:hAnsi="ＭＳ 明朝" w:hint="eastAsia"/>
              </w:rPr>
              <w:t>経済センター周辺外構</w:t>
            </w:r>
          </w:p>
        </w:tc>
      </w:tr>
      <w:tr w:rsidR="007839CF" w:rsidRPr="003433EB" w14:paraId="2FC32829" w14:textId="77777777" w:rsidTr="00071638">
        <w:trPr>
          <w:trHeight w:val="1361"/>
        </w:trPr>
        <w:tc>
          <w:tcPr>
            <w:tcW w:w="450" w:type="dxa"/>
          </w:tcPr>
          <w:p w14:paraId="5FCD5EC4" w14:textId="1EAFC9CB" w:rsidR="007839CF" w:rsidRDefault="0069615B" w:rsidP="00EC04C2">
            <w:pPr>
              <w:tabs>
                <w:tab w:val="left" w:pos="585"/>
              </w:tabs>
              <w:jc w:val="center"/>
              <w:rPr>
                <w:rFonts w:ascii="ＭＳ 明朝" w:hAnsi="ＭＳ 明朝"/>
              </w:rPr>
            </w:pPr>
            <w:r>
              <w:rPr>
                <w:rFonts w:ascii="ＭＳ 明朝" w:hAnsi="ＭＳ 明朝" w:hint="eastAsia"/>
              </w:rPr>
              <w:t>1</w:t>
            </w:r>
          </w:p>
        </w:tc>
        <w:tc>
          <w:tcPr>
            <w:tcW w:w="9144" w:type="dxa"/>
            <w:vAlign w:val="center"/>
          </w:tcPr>
          <w:p w14:paraId="03CD95B7" w14:textId="2C3FDE6B" w:rsidR="007839CF" w:rsidRDefault="0069615B" w:rsidP="007839CF">
            <w:pPr>
              <w:tabs>
                <w:tab w:val="left" w:pos="585"/>
              </w:tabs>
              <w:jc w:val="left"/>
              <w:rPr>
                <w:rFonts w:ascii="ＭＳ 明朝" w:hAnsi="ＭＳ 明朝"/>
              </w:rPr>
            </w:pPr>
            <w:r>
              <w:rPr>
                <w:rFonts w:ascii="ＭＳ 明朝" w:hAnsi="ＭＳ 明朝" w:hint="eastAsia"/>
              </w:rPr>
              <w:t>３工区は駐車台数を４１台確保できるよう調整願います。</w:t>
            </w:r>
          </w:p>
        </w:tc>
      </w:tr>
      <w:tr w:rsidR="007839CF" w:rsidRPr="009B080F" w14:paraId="3ED3B928" w14:textId="77777777" w:rsidTr="00071638">
        <w:trPr>
          <w:trHeight w:val="1361"/>
        </w:trPr>
        <w:tc>
          <w:tcPr>
            <w:tcW w:w="450" w:type="dxa"/>
          </w:tcPr>
          <w:p w14:paraId="2598DEE6" w14:textId="4E1FDB7B" w:rsidR="007839CF" w:rsidRDefault="00CE3060" w:rsidP="00EC04C2">
            <w:pPr>
              <w:tabs>
                <w:tab w:val="left" w:pos="585"/>
              </w:tabs>
              <w:jc w:val="center"/>
              <w:rPr>
                <w:rFonts w:ascii="ＭＳ 明朝" w:hAnsi="ＭＳ 明朝"/>
              </w:rPr>
            </w:pPr>
            <w:r>
              <w:rPr>
                <w:rFonts w:ascii="ＭＳ 明朝" w:hAnsi="ＭＳ 明朝" w:hint="eastAsia"/>
              </w:rPr>
              <w:t>2</w:t>
            </w:r>
          </w:p>
        </w:tc>
        <w:tc>
          <w:tcPr>
            <w:tcW w:w="9144" w:type="dxa"/>
            <w:vAlign w:val="center"/>
          </w:tcPr>
          <w:p w14:paraId="6AFDAB59" w14:textId="77777777" w:rsidR="00CE3060" w:rsidRDefault="00CE3060" w:rsidP="007839CF">
            <w:pPr>
              <w:tabs>
                <w:tab w:val="left" w:pos="585"/>
              </w:tabs>
              <w:jc w:val="left"/>
              <w:rPr>
                <w:rFonts w:ascii="ＭＳ 明朝" w:hAnsi="ＭＳ 明朝"/>
              </w:rPr>
            </w:pPr>
            <w:r>
              <w:rPr>
                <w:rFonts w:ascii="ＭＳ 明朝" w:hAnsi="ＭＳ 明朝" w:hint="eastAsia"/>
              </w:rPr>
              <w:t>２工区はコインパーキングとなるため、開札後関係者と協議願います。</w:t>
            </w:r>
          </w:p>
          <w:p w14:paraId="519439EA" w14:textId="663AD1C1" w:rsidR="00CE3060" w:rsidRPr="009B080F" w:rsidRDefault="00CE3060" w:rsidP="007839CF">
            <w:pPr>
              <w:tabs>
                <w:tab w:val="left" w:pos="585"/>
              </w:tabs>
              <w:jc w:val="left"/>
              <w:rPr>
                <w:rFonts w:ascii="ＭＳ 明朝" w:hAnsi="ＭＳ 明朝"/>
              </w:rPr>
            </w:pPr>
            <w:r>
              <w:rPr>
                <w:rFonts w:ascii="ＭＳ 明朝" w:hAnsi="ＭＳ 明朝" w:hint="eastAsia"/>
              </w:rPr>
              <w:t>※経済センターより電源供給等が発生します。</w:t>
            </w:r>
          </w:p>
        </w:tc>
      </w:tr>
      <w:tr w:rsidR="007839CF" w:rsidRPr="003433EB" w14:paraId="4F8B8AFC" w14:textId="77777777" w:rsidTr="00071638">
        <w:trPr>
          <w:trHeight w:val="1361"/>
        </w:trPr>
        <w:tc>
          <w:tcPr>
            <w:tcW w:w="450" w:type="dxa"/>
          </w:tcPr>
          <w:p w14:paraId="78941E47" w14:textId="3BA84787" w:rsidR="007839CF" w:rsidRDefault="00CE3060" w:rsidP="00EC04C2">
            <w:pPr>
              <w:tabs>
                <w:tab w:val="left" w:pos="585"/>
              </w:tabs>
              <w:jc w:val="center"/>
              <w:rPr>
                <w:rFonts w:ascii="ＭＳ 明朝" w:hAnsi="ＭＳ 明朝"/>
              </w:rPr>
            </w:pPr>
            <w:r>
              <w:rPr>
                <w:rFonts w:ascii="ＭＳ 明朝" w:hAnsi="ＭＳ 明朝" w:hint="eastAsia"/>
              </w:rPr>
              <w:t>3</w:t>
            </w:r>
          </w:p>
        </w:tc>
        <w:tc>
          <w:tcPr>
            <w:tcW w:w="9144" w:type="dxa"/>
            <w:vAlign w:val="center"/>
          </w:tcPr>
          <w:p w14:paraId="7BA36719" w14:textId="7B4DB3ED" w:rsidR="007839CF" w:rsidRDefault="00CE3060" w:rsidP="007839CF">
            <w:pPr>
              <w:tabs>
                <w:tab w:val="left" w:pos="585"/>
              </w:tabs>
              <w:jc w:val="left"/>
              <w:rPr>
                <w:rFonts w:ascii="ＭＳ 明朝" w:hAnsi="ＭＳ 明朝"/>
              </w:rPr>
            </w:pPr>
            <w:r>
              <w:rPr>
                <w:rFonts w:ascii="ＭＳ 明朝" w:hAnsi="ＭＳ 明朝" w:hint="eastAsia"/>
              </w:rPr>
              <w:t>１工区の擁壁は</w:t>
            </w:r>
            <w:r w:rsidR="00B1301F">
              <w:rPr>
                <w:rFonts w:ascii="ＭＳ 明朝" w:hAnsi="ＭＳ 明朝" w:hint="eastAsia"/>
              </w:rPr>
              <w:t>現場打ち</w:t>
            </w:r>
            <w:r w:rsidR="005375D5">
              <w:rPr>
                <w:rFonts w:ascii="ＭＳ 明朝" w:hAnsi="ＭＳ 明朝" w:hint="eastAsia"/>
              </w:rPr>
              <w:t>と</w:t>
            </w:r>
            <w:r w:rsidR="00B1301F">
              <w:rPr>
                <w:rFonts w:ascii="ＭＳ 明朝" w:hAnsi="ＭＳ 明朝" w:hint="eastAsia"/>
              </w:rPr>
              <w:t>箱型擁壁と</w:t>
            </w:r>
            <w:r w:rsidR="005375D5">
              <w:rPr>
                <w:rFonts w:ascii="ＭＳ 明朝" w:hAnsi="ＭＳ 明朝" w:hint="eastAsia"/>
              </w:rPr>
              <w:t>を</w:t>
            </w:r>
            <w:r w:rsidR="00B1301F">
              <w:rPr>
                <w:rFonts w:ascii="ＭＳ 明朝" w:hAnsi="ＭＳ 明朝" w:hint="eastAsia"/>
              </w:rPr>
              <w:t>経済比較し</w:t>
            </w:r>
            <w:r w:rsidR="005375D5">
              <w:rPr>
                <w:rFonts w:ascii="ＭＳ 明朝" w:hAnsi="ＭＳ 明朝" w:hint="eastAsia"/>
              </w:rPr>
              <w:t>、</w:t>
            </w:r>
            <w:r w:rsidR="00B1301F">
              <w:rPr>
                <w:rFonts w:ascii="ＭＳ 明朝" w:hAnsi="ＭＳ 明朝" w:hint="eastAsia"/>
              </w:rPr>
              <w:t>安価なものを採用するものとする。</w:t>
            </w:r>
          </w:p>
        </w:tc>
      </w:tr>
      <w:tr w:rsidR="00B1301F" w:rsidRPr="003433EB" w14:paraId="7C1A5D18" w14:textId="77777777" w:rsidTr="00B1301F">
        <w:trPr>
          <w:trHeight w:val="550"/>
        </w:trPr>
        <w:tc>
          <w:tcPr>
            <w:tcW w:w="9594" w:type="dxa"/>
            <w:gridSpan w:val="2"/>
          </w:tcPr>
          <w:p w14:paraId="54DB4CB3" w14:textId="36848AC8" w:rsidR="00B1301F" w:rsidRDefault="00B1301F" w:rsidP="007839CF">
            <w:pPr>
              <w:tabs>
                <w:tab w:val="left" w:pos="585"/>
              </w:tabs>
              <w:jc w:val="left"/>
              <w:rPr>
                <w:rFonts w:ascii="ＭＳ 明朝" w:hAnsi="ＭＳ 明朝"/>
              </w:rPr>
            </w:pPr>
            <w:r>
              <w:rPr>
                <w:rFonts w:ascii="ＭＳ 明朝" w:hAnsi="ＭＳ 明朝" w:hint="eastAsia"/>
              </w:rPr>
              <w:t>広場</w:t>
            </w:r>
          </w:p>
        </w:tc>
      </w:tr>
      <w:tr w:rsidR="00B1301F" w:rsidRPr="003433EB" w14:paraId="4FF30344" w14:textId="77777777" w:rsidTr="00071638">
        <w:trPr>
          <w:trHeight w:val="1361"/>
        </w:trPr>
        <w:tc>
          <w:tcPr>
            <w:tcW w:w="450" w:type="dxa"/>
          </w:tcPr>
          <w:p w14:paraId="3D14AEAF" w14:textId="6D984C53" w:rsidR="00B1301F" w:rsidRDefault="00B1301F" w:rsidP="00EC04C2">
            <w:pPr>
              <w:tabs>
                <w:tab w:val="left" w:pos="585"/>
              </w:tabs>
              <w:jc w:val="center"/>
              <w:rPr>
                <w:rFonts w:ascii="ＭＳ 明朝" w:hAnsi="ＭＳ 明朝"/>
              </w:rPr>
            </w:pPr>
            <w:r>
              <w:rPr>
                <w:rFonts w:ascii="ＭＳ 明朝" w:hAnsi="ＭＳ 明朝" w:hint="eastAsia"/>
              </w:rPr>
              <w:t>1</w:t>
            </w:r>
          </w:p>
        </w:tc>
        <w:tc>
          <w:tcPr>
            <w:tcW w:w="9144" w:type="dxa"/>
            <w:vAlign w:val="center"/>
          </w:tcPr>
          <w:p w14:paraId="5D7E4391" w14:textId="04E23129" w:rsidR="00B1301F" w:rsidRDefault="00152CA2" w:rsidP="007839CF">
            <w:pPr>
              <w:tabs>
                <w:tab w:val="left" w:pos="585"/>
              </w:tabs>
              <w:jc w:val="left"/>
              <w:rPr>
                <w:rFonts w:ascii="ＭＳ 明朝" w:hAnsi="ＭＳ 明朝"/>
              </w:rPr>
            </w:pPr>
            <w:r>
              <w:rPr>
                <w:rFonts w:ascii="ＭＳ 明朝" w:hAnsi="ＭＳ 明朝" w:hint="eastAsia"/>
              </w:rPr>
              <w:t>広場に接している中央大通の歩道部は本工事にあわせてやり替えを行うものとする。</w:t>
            </w:r>
          </w:p>
        </w:tc>
      </w:tr>
      <w:tr w:rsidR="00152CA2" w:rsidRPr="003433EB" w14:paraId="3C47B844" w14:textId="77777777" w:rsidTr="00071638">
        <w:trPr>
          <w:trHeight w:val="1361"/>
        </w:trPr>
        <w:tc>
          <w:tcPr>
            <w:tcW w:w="450" w:type="dxa"/>
          </w:tcPr>
          <w:p w14:paraId="4F42386F" w14:textId="7821C8B5" w:rsidR="00152CA2" w:rsidRDefault="00152CA2" w:rsidP="00EC04C2">
            <w:pPr>
              <w:tabs>
                <w:tab w:val="left" w:pos="585"/>
              </w:tabs>
              <w:jc w:val="center"/>
              <w:rPr>
                <w:rFonts w:ascii="ＭＳ 明朝" w:hAnsi="ＭＳ 明朝"/>
              </w:rPr>
            </w:pPr>
            <w:r>
              <w:rPr>
                <w:rFonts w:ascii="ＭＳ 明朝" w:hAnsi="ＭＳ 明朝" w:hint="eastAsia"/>
              </w:rPr>
              <w:t>2</w:t>
            </w:r>
          </w:p>
        </w:tc>
        <w:tc>
          <w:tcPr>
            <w:tcW w:w="9144" w:type="dxa"/>
            <w:vAlign w:val="center"/>
          </w:tcPr>
          <w:p w14:paraId="388FA0DB" w14:textId="77777777" w:rsidR="00152CA2" w:rsidRDefault="00152CA2" w:rsidP="007839CF">
            <w:pPr>
              <w:tabs>
                <w:tab w:val="left" w:pos="585"/>
              </w:tabs>
              <w:jc w:val="left"/>
              <w:rPr>
                <w:rFonts w:ascii="ＭＳ 明朝" w:hAnsi="ＭＳ 明朝"/>
              </w:rPr>
            </w:pPr>
            <w:r>
              <w:rPr>
                <w:rFonts w:ascii="ＭＳ 明朝" w:hAnsi="ＭＳ 明朝" w:hint="eastAsia"/>
              </w:rPr>
              <w:t>廃道がなされた旧北３条通にはガス管（低圧・中圧）、排水等の埋設がされているため、破損等が起きないよう施工においては留意するものとする。</w:t>
            </w:r>
          </w:p>
          <w:p w14:paraId="3A7BD92F" w14:textId="37B6469B" w:rsidR="00152CA2" w:rsidRDefault="00152CA2" w:rsidP="007839CF">
            <w:pPr>
              <w:tabs>
                <w:tab w:val="left" w:pos="585"/>
              </w:tabs>
              <w:jc w:val="left"/>
              <w:rPr>
                <w:rFonts w:ascii="ＭＳ 明朝" w:hAnsi="ＭＳ 明朝"/>
              </w:rPr>
            </w:pPr>
            <w:r>
              <w:rPr>
                <w:rFonts w:ascii="ＭＳ 明朝" w:hAnsi="ＭＳ 明朝" w:hint="eastAsia"/>
              </w:rPr>
              <w:t>また、ガス管（低圧）は本工事において切替作業を行うものとする。</w:t>
            </w:r>
          </w:p>
        </w:tc>
      </w:tr>
      <w:tr w:rsidR="00152CA2" w:rsidRPr="003433EB" w14:paraId="685531F9" w14:textId="77777777" w:rsidTr="00071638">
        <w:trPr>
          <w:trHeight w:val="1361"/>
        </w:trPr>
        <w:tc>
          <w:tcPr>
            <w:tcW w:w="450" w:type="dxa"/>
          </w:tcPr>
          <w:p w14:paraId="755102A2" w14:textId="6BEE56F9" w:rsidR="00152CA2" w:rsidRDefault="00152CA2" w:rsidP="00EC04C2">
            <w:pPr>
              <w:tabs>
                <w:tab w:val="left" w:pos="585"/>
              </w:tabs>
              <w:jc w:val="center"/>
              <w:rPr>
                <w:rFonts w:ascii="ＭＳ 明朝" w:hAnsi="ＭＳ 明朝"/>
              </w:rPr>
            </w:pPr>
            <w:r>
              <w:rPr>
                <w:rFonts w:ascii="ＭＳ 明朝" w:hAnsi="ＭＳ 明朝" w:hint="eastAsia"/>
              </w:rPr>
              <w:t>3</w:t>
            </w:r>
          </w:p>
        </w:tc>
        <w:tc>
          <w:tcPr>
            <w:tcW w:w="9144" w:type="dxa"/>
            <w:vAlign w:val="center"/>
          </w:tcPr>
          <w:p w14:paraId="3FDEFB23" w14:textId="3279DD41" w:rsidR="00152CA2" w:rsidRDefault="00152CA2" w:rsidP="007839CF">
            <w:pPr>
              <w:tabs>
                <w:tab w:val="left" w:pos="585"/>
              </w:tabs>
              <w:jc w:val="left"/>
              <w:rPr>
                <w:rFonts w:ascii="ＭＳ 明朝" w:hAnsi="ＭＳ 明朝"/>
              </w:rPr>
            </w:pPr>
            <w:r>
              <w:rPr>
                <w:rFonts w:ascii="ＭＳ 明朝" w:hAnsi="ＭＳ 明朝" w:hint="eastAsia"/>
              </w:rPr>
              <w:t>中央部に配置している</w:t>
            </w:r>
            <w:r w:rsidR="005375D5">
              <w:rPr>
                <w:rFonts w:ascii="ＭＳ 明朝" w:hAnsi="ＭＳ 明朝" w:hint="eastAsia"/>
              </w:rPr>
              <w:t>蹴上げ</w:t>
            </w:r>
            <w:r>
              <w:rPr>
                <w:rFonts w:ascii="ＭＳ 明朝" w:hAnsi="ＭＳ 明朝" w:hint="eastAsia"/>
              </w:rPr>
              <w:t>H＝約300の階段については、H＝約450に変更をするものとする。</w:t>
            </w:r>
          </w:p>
        </w:tc>
      </w:tr>
      <w:tr w:rsidR="00152CA2" w:rsidRPr="003433EB" w14:paraId="620B0A5E" w14:textId="77777777" w:rsidTr="00071638">
        <w:trPr>
          <w:trHeight w:val="1361"/>
        </w:trPr>
        <w:tc>
          <w:tcPr>
            <w:tcW w:w="450" w:type="dxa"/>
          </w:tcPr>
          <w:p w14:paraId="1D2E0113" w14:textId="009028A8" w:rsidR="00152CA2" w:rsidRDefault="00152CA2" w:rsidP="00EC04C2">
            <w:pPr>
              <w:tabs>
                <w:tab w:val="left" w:pos="585"/>
              </w:tabs>
              <w:jc w:val="center"/>
              <w:rPr>
                <w:rFonts w:ascii="ＭＳ 明朝" w:hAnsi="ＭＳ 明朝"/>
              </w:rPr>
            </w:pPr>
            <w:r>
              <w:rPr>
                <w:rFonts w:ascii="ＭＳ 明朝" w:hAnsi="ＭＳ 明朝" w:hint="eastAsia"/>
              </w:rPr>
              <w:lastRenderedPageBreak/>
              <w:t>4</w:t>
            </w:r>
          </w:p>
        </w:tc>
        <w:tc>
          <w:tcPr>
            <w:tcW w:w="9144" w:type="dxa"/>
            <w:vAlign w:val="center"/>
          </w:tcPr>
          <w:p w14:paraId="08EC0867" w14:textId="79FA8A2F" w:rsidR="00152CA2" w:rsidRDefault="005375D5" w:rsidP="007839CF">
            <w:pPr>
              <w:tabs>
                <w:tab w:val="left" w:pos="585"/>
              </w:tabs>
              <w:jc w:val="left"/>
              <w:rPr>
                <w:rFonts w:ascii="ＭＳ 明朝" w:hAnsi="ＭＳ 明朝"/>
              </w:rPr>
            </w:pPr>
            <w:r>
              <w:rPr>
                <w:rFonts w:ascii="ＭＳ 明朝" w:hAnsi="ＭＳ 明朝" w:hint="eastAsia"/>
              </w:rPr>
              <w:t>中央部</w:t>
            </w:r>
            <w:r w:rsidR="00152CA2">
              <w:rPr>
                <w:rFonts w:ascii="ＭＳ 明朝" w:hAnsi="ＭＳ 明朝" w:hint="eastAsia"/>
              </w:rPr>
              <w:t>階段、花壇等については既製品と現場打ちを検討し、適宜対応するものとする。</w:t>
            </w:r>
          </w:p>
        </w:tc>
      </w:tr>
      <w:tr w:rsidR="00152CA2" w:rsidRPr="003433EB" w14:paraId="31744459" w14:textId="77777777" w:rsidTr="00071638">
        <w:trPr>
          <w:trHeight w:val="1361"/>
        </w:trPr>
        <w:tc>
          <w:tcPr>
            <w:tcW w:w="450" w:type="dxa"/>
          </w:tcPr>
          <w:p w14:paraId="485D52C7" w14:textId="75B8CFBD" w:rsidR="00152CA2" w:rsidRDefault="00152CA2" w:rsidP="00EC04C2">
            <w:pPr>
              <w:tabs>
                <w:tab w:val="left" w:pos="585"/>
              </w:tabs>
              <w:jc w:val="center"/>
              <w:rPr>
                <w:rFonts w:ascii="ＭＳ 明朝" w:hAnsi="ＭＳ 明朝"/>
              </w:rPr>
            </w:pPr>
            <w:r>
              <w:rPr>
                <w:rFonts w:ascii="ＭＳ 明朝" w:hAnsi="ＭＳ 明朝" w:hint="eastAsia"/>
              </w:rPr>
              <w:t>5</w:t>
            </w:r>
          </w:p>
        </w:tc>
        <w:tc>
          <w:tcPr>
            <w:tcW w:w="9144" w:type="dxa"/>
            <w:vAlign w:val="center"/>
          </w:tcPr>
          <w:p w14:paraId="3F3D65B9" w14:textId="7FB61F9E" w:rsidR="00152CA2" w:rsidRDefault="00152CA2" w:rsidP="007839CF">
            <w:pPr>
              <w:tabs>
                <w:tab w:val="left" w:pos="585"/>
              </w:tabs>
              <w:jc w:val="left"/>
              <w:rPr>
                <w:rFonts w:ascii="ＭＳ 明朝" w:hAnsi="ＭＳ 明朝"/>
              </w:rPr>
            </w:pPr>
            <w:r>
              <w:rPr>
                <w:rFonts w:ascii="ＭＳ 明朝" w:hAnsi="ＭＳ 明朝" w:hint="eastAsia"/>
              </w:rPr>
              <w:t>広場に引き込む上水、及び電気については経済センタービルより分岐して引き込むものとし、</w:t>
            </w:r>
            <w:r w:rsidR="008C5C30">
              <w:rPr>
                <w:rFonts w:ascii="ＭＳ 明朝" w:hAnsi="ＭＳ 明朝" w:hint="eastAsia"/>
              </w:rPr>
              <w:t>子メーターを設置するものとする。</w:t>
            </w:r>
          </w:p>
        </w:tc>
      </w:tr>
      <w:tr w:rsidR="005375D5" w:rsidRPr="003433EB" w14:paraId="336C5A7A" w14:textId="77777777" w:rsidTr="00071638">
        <w:trPr>
          <w:trHeight w:val="1361"/>
        </w:trPr>
        <w:tc>
          <w:tcPr>
            <w:tcW w:w="450" w:type="dxa"/>
          </w:tcPr>
          <w:p w14:paraId="04512A64" w14:textId="6FAA2738" w:rsidR="005375D5" w:rsidRDefault="005375D5" w:rsidP="00EC04C2">
            <w:pPr>
              <w:tabs>
                <w:tab w:val="left" w:pos="585"/>
              </w:tabs>
              <w:jc w:val="center"/>
              <w:rPr>
                <w:rFonts w:ascii="ＭＳ 明朝" w:hAnsi="ＭＳ 明朝" w:hint="eastAsia"/>
              </w:rPr>
            </w:pPr>
            <w:r>
              <w:rPr>
                <w:rFonts w:ascii="ＭＳ 明朝" w:hAnsi="ＭＳ 明朝" w:hint="eastAsia"/>
              </w:rPr>
              <w:t>6</w:t>
            </w:r>
          </w:p>
        </w:tc>
        <w:tc>
          <w:tcPr>
            <w:tcW w:w="9144" w:type="dxa"/>
            <w:vAlign w:val="center"/>
          </w:tcPr>
          <w:p w14:paraId="38D3E105" w14:textId="3F818299" w:rsidR="005375D5" w:rsidRDefault="005375D5" w:rsidP="005375D5">
            <w:pPr>
              <w:jc w:val="left"/>
              <w:rPr>
                <w:rFonts w:ascii="ＭＳ 明朝" w:hAnsi="ＭＳ 明朝" w:hint="eastAsia"/>
              </w:rPr>
            </w:pPr>
            <w:r w:rsidRPr="005375D5">
              <w:rPr>
                <w:rFonts w:ascii="ＭＳ 明朝" w:hAnsi="ＭＳ 明朝"/>
              </w:rPr>
              <w:t>ユニバーサルデザインへの対応として階段に手すりを設ける</w:t>
            </w:r>
            <w:r w:rsidR="00C5245E">
              <w:rPr>
                <w:rFonts w:ascii="ＭＳ 明朝" w:hAnsi="ＭＳ 明朝" w:hint="eastAsia"/>
              </w:rPr>
              <w:t>ものとする</w:t>
            </w:r>
            <w:r w:rsidRPr="005375D5">
              <w:rPr>
                <w:rFonts w:ascii="ＭＳ 明朝" w:hAnsi="ＭＳ 明朝"/>
              </w:rPr>
              <w:t>。</w:t>
            </w:r>
          </w:p>
        </w:tc>
      </w:tr>
    </w:tbl>
    <w:p w14:paraId="5A39BBE3" w14:textId="77777777" w:rsidR="003433EB" w:rsidRDefault="003433EB">
      <w:pPr>
        <w:tabs>
          <w:tab w:val="left" w:pos="585"/>
        </w:tabs>
        <w:rPr>
          <w:rFonts w:ascii="ＭＳ 明朝" w:hAnsi="ＭＳ 明朝"/>
        </w:rPr>
      </w:pPr>
    </w:p>
    <w:sectPr w:rsidR="003433EB">
      <w:pgSz w:w="11906" w:h="16838" w:code="9"/>
      <w:pgMar w:top="851" w:right="1021" w:bottom="680" w:left="1021" w:header="851" w:footer="992" w:gutter="0"/>
      <w:cols w:space="425"/>
      <w:docGrid w:type="linesAndChars" w:linePitch="285" w:charSpace="50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2FE14" w14:textId="77777777" w:rsidR="00064811" w:rsidRDefault="00064811" w:rsidP="00174C92">
      <w:r>
        <w:separator/>
      </w:r>
    </w:p>
  </w:endnote>
  <w:endnote w:type="continuationSeparator" w:id="0">
    <w:p w14:paraId="782BC772" w14:textId="77777777" w:rsidR="00064811" w:rsidRDefault="00064811" w:rsidP="00174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D50D5" w14:textId="77777777" w:rsidR="00064811" w:rsidRDefault="00064811" w:rsidP="00174C92">
      <w:r>
        <w:separator/>
      </w:r>
    </w:p>
  </w:footnote>
  <w:footnote w:type="continuationSeparator" w:id="0">
    <w:p w14:paraId="11ACC8D9" w14:textId="77777777" w:rsidR="00064811" w:rsidRDefault="00064811" w:rsidP="00174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D95746"/>
    <w:multiLevelType w:val="hybridMultilevel"/>
    <w:tmpl w:val="83BE984A"/>
    <w:lvl w:ilvl="0" w:tplc="9FEA458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324478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1"/>
  <w:drawingGridHorizontalSpacing w:val="117"/>
  <w:drawingGridVerticalSpacing w:val="28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92"/>
    <w:rsid w:val="00014AE1"/>
    <w:rsid w:val="00022AC9"/>
    <w:rsid w:val="00031EBA"/>
    <w:rsid w:val="00047B27"/>
    <w:rsid w:val="0005630D"/>
    <w:rsid w:val="00064806"/>
    <w:rsid w:val="00064811"/>
    <w:rsid w:val="000671F8"/>
    <w:rsid w:val="00071638"/>
    <w:rsid w:val="00072614"/>
    <w:rsid w:val="0008182B"/>
    <w:rsid w:val="0009746C"/>
    <w:rsid w:val="000A2C0D"/>
    <w:rsid w:val="000A67BF"/>
    <w:rsid w:val="000B05A8"/>
    <w:rsid w:val="000B2971"/>
    <w:rsid w:val="000E5B5B"/>
    <w:rsid w:val="000E6F8C"/>
    <w:rsid w:val="000F0FF5"/>
    <w:rsid w:val="001023F6"/>
    <w:rsid w:val="0012738A"/>
    <w:rsid w:val="0013044A"/>
    <w:rsid w:val="00151097"/>
    <w:rsid w:val="00152CA2"/>
    <w:rsid w:val="00153980"/>
    <w:rsid w:val="0016504C"/>
    <w:rsid w:val="00174038"/>
    <w:rsid w:val="00174C92"/>
    <w:rsid w:val="0018349D"/>
    <w:rsid w:val="001834EA"/>
    <w:rsid w:val="00186326"/>
    <w:rsid w:val="00190726"/>
    <w:rsid w:val="001907DA"/>
    <w:rsid w:val="00194546"/>
    <w:rsid w:val="001968C3"/>
    <w:rsid w:val="001A0553"/>
    <w:rsid w:val="001C5AF7"/>
    <w:rsid w:val="001D427E"/>
    <w:rsid w:val="001D7E8B"/>
    <w:rsid w:val="001E3112"/>
    <w:rsid w:val="00204977"/>
    <w:rsid w:val="00205B76"/>
    <w:rsid w:val="00231397"/>
    <w:rsid w:val="002329AD"/>
    <w:rsid w:val="0023302B"/>
    <w:rsid w:val="002417F1"/>
    <w:rsid w:val="0024388B"/>
    <w:rsid w:val="00243C84"/>
    <w:rsid w:val="00246028"/>
    <w:rsid w:val="00247CDF"/>
    <w:rsid w:val="002509AC"/>
    <w:rsid w:val="00251C4E"/>
    <w:rsid w:val="00251DFF"/>
    <w:rsid w:val="00255074"/>
    <w:rsid w:val="002700E8"/>
    <w:rsid w:val="00282AE8"/>
    <w:rsid w:val="002D1F8C"/>
    <w:rsid w:val="002E58D2"/>
    <w:rsid w:val="002E58D6"/>
    <w:rsid w:val="002E738B"/>
    <w:rsid w:val="002E7D80"/>
    <w:rsid w:val="002F777C"/>
    <w:rsid w:val="00304F76"/>
    <w:rsid w:val="00306283"/>
    <w:rsid w:val="00312908"/>
    <w:rsid w:val="0031596D"/>
    <w:rsid w:val="003203B5"/>
    <w:rsid w:val="003433EB"/>
    <w:rsid w:val="00363881"/>
    <w:rsid w:val="00374980"/>
    <w:rsid w:val="00383704"/>
    <w:rsid w:val="003839CB"/>
    <w:rsid w:val="00386997"/>
    <w:rsid w:val="003A0E90"/>
    <w:rsid w:val="003B1187"/>
    <w:rsid w:val="003C3FEF"/>
    <w:rsid w:val="003D77A3"/>
    <w:rsid w:val="003E1293"/>
    <w:rsid w:val="003F1EC4"/>
    <w:rsid w:val="003F64BD"/>
    <w:rsid w:val="0040051D"/>
    <w:rsid w:val="00411C6A"/>
    <w:rsid w:val="004645BE"/>
    <w:rsid w:val="0046712C"/>
    <w:rsid w:val="00467E39"/>
    <w:rsid w:val="00477403"/>
    <w:rsid w:val="0048189C"/>
    <w:rsid w:val="0048537C"/>
    <w:rsid w:val="00486E44"/>
    <w:rsid w:val="004C5B2C"/>
    <w:rsid w:val="004C6561"/>
    <w:rsid w:val="004D7F51"/>
    <w:rsid w:val="004E464F"/>
    <w:rsid w:val="004F3A7B"/>
    <w:rsid w:val="004F413E"/>
    <w:rsid w:val="00501FFE"/>
    <w:rsid w:val="00523A1D"/>
    <w:rsid w:val="00527127"/>
    <w:rsid w:val="005375D5"/>
    <w:rsid w:val="00537A9B"/>
    <w:rsid w:val="00563AC1"/>
    <w:rsid w:val="00566369"/>
    <w:rsid w:val="00574324"/>
    <w:rsid w:val="00585245"/>
    <w:rsid w:val="00591BA0"/>
    <w:rsid w:val="0059273D"/>
    <w:rsid w:val="005B0912"/>
    <w:rsid w:val="005B75DA"/>
    <w:rsid w:val="005C5902"/>
    <w:rsid w:val="005D243E"/>
    <w:rsid w:val="005D60FC"/>
    <w:rsid w:val="005F44B0"/>
    <w:rsid w:val="0060294A"/>
    <w:rsid w:val="0064444D"/>
    <w:rsid w:val="00646521"/>
    <w:rsid w:val="00650E29"/>
    <w:rsid w:val="0066122D"/>
    <w:rsid w:val="00663203"/>
    <w:rsid w:val="00674734"/>
    <w:rsid w:val="006779A5"/>
    <w:rsid w:val="00680985"/>
    <w:rsid w:val="00687CEE"/>
    <w:rsid w:val="00692EA3"/>
    <w:rsid w:val="006934B0"/>
    <w:rsid w:val="0069538C"/>
    <w:rsid w:val="0069615B"/>
    <w:rsid w:val="006B745B"/>
    <w:rsid w:val="006D5931"/>
    <w:rsid w:val="006E7510"/>
    <w:rsid w:val="006F075C"/>
    <w:rsid w:val="006F4318"/>
    <w:rsid w:val="0070064F"/>
    <w:rsid w:val="00701674"/>
    <w:rsid w:val="007050BC"/>
    <w:rsid w:val="00714D0E"/>
    <w:rsid w:val="00726639"/>
    <w:rsid w:val="00731BE1"/>
    <w:rsid w:val="00733DA7"/>
    <w:rsid w:val="007405B7"/>
    <w:rsid w:val="00747A9A"/>
    <w:rsid w:val="00750603"/>
    <w:rsid w:val="007549F7"/>
    <w:rsid w:val="00756126"/>
    <w:rsid w:val="00763D20"/>
    <w:rsid w:val="007709DF"/>
    <w:rsid w:val="0077162D"/>
    <w:rsid w:val="00782A64"/>
    <w:rsid w:val="007839CF"/>
    <w:rsid w:val="0078416D"/>
    <w:rsid w:val="007951A9"/>
    <w:rsid w:val="007B22A8"/>
    <w:rsid w:val="007B3816"/>
    <w:rsid w:val="007B5D8B"/>
    <w:rsid w:val="007B657E"/>
    <w:rsid w:val="007C55EB"/>
    <w:rsid w:val="007C7433"/>
    <w:rsid w:val="007E6009"/>
    <w:rsid w:val="007F55B0"/>
    <w:rsid w:val="008311A9"/>
    <w:rsid w:val="008332D9"/>
    <w:rsid w:val="00840D0D"/>
    <w:rsid w:val="0084797B"/>
    <w:rsid w:val="008509C1"/>
    <w:rsid w:val="00853E3C"/>
    <w:rsid w:val="008571C0"/>
    <w:rsid w:val="008658D7"/>
    <w:rsid w:val="00865AF6"/>
    <w:rsid w:val="008672E3"/>
    <w:rsid w:val="00873135"/>
    <w:rsid w:val="00880699"/>
    <w:rsid w:val="00897B41"/>
    <w:rsid w:val="008B05B9"/>
    <w:rsid w:val="008C14DE"/>
    <w:rsid w:val="008C5C30"/>
    <w:rsid w:val="008D2B17"/>
    <w:rsid w:val="008D3355"/>
    <w:rsid w:val="008D3864"/>
    <w:rsid w:val="008E1BF8"/>
    <w:rsid w:val="008E464E"/>
    <w:rsid w:val="008E5457"/>
    <w:rsid w:val="008F73B2"/>
    <w:rsid w:val="0090121F"/>
    <w:rsid w:val="00907E9F"/>
    <w:rsid w:val="00910183"/>
    <w:rsid w:val="00911939"/>
    <w:rsid w:val="00931AE7"/>
    <w:rsid w:val="00933EC2"/>
    <w:rsid w:val="00940AC3"/>
    <w:rsid w:val="00940B7E"/>
    <w:rsid w:val="00943F16"/>
    <w:rsid w:val="0095102B"/>
    <w:rsid w:val="00962101"/>
    <w:rsid w:val="00985B24"/>
    <w:rsid w:val="0099696F"/>
    <w:rsid w:val="009B080F"/>
    <w:rsid w:val="009B1AA0"/>
    <w:rsid w:val="009B3058"/>
    <w:rsid w:val="009E1F87"/>
    <w:rsid w:val="009E5BE4"/>
    <w:rsid w:val="009E5C1A"/>
    <w:rsid w:val="009E7045"/>
    <w:rsid w:val="009E75E0"/>
    <w:rsid w:val="009F7BEB"/>
    <w:rsid w:val="00A17527"/>
    <w:rsid w:val="00A229E0"/>
    <w:rsid w:val="00A22AD2"/>
    <w:rsid w:val="00A52414"/>
    <w:rsid w:val="00A54238"/>
    <w:rsid w:val="00A80F4B"/>
    <w:rsid w:val="00A90653"/>
    <w:rsid w:val="00AB780D"/>
    <w:rsid w:val="00AC06B8"/>
    <w:rsid w:val="00AC323E"/>
    <w:rsid w:val="00AC4164"/>
    <w:rsid w:val="00AF2064"/>
    <w:rsid w:val="00AF6534"/>
    <w:rsid w:val="00AF7E90"/>
    <w:rsid w:val="00AF7ED1"/>
    <w:rsid w:val="00B02227"/>
    <w:rsid w:val="00B1301F"/>
    <w:rsid w:val="00B1721B"/>
    <w:rsid w:val="00B2041E"/>
    <w:rsid w:val="00B47D60"/>
    <w:rsid w:val="00B616A8"/>
    <w:rsid w:val="00B65B76"/>
    <w:rsid w:val="00B66B8B"/>
    <w:rsid w:val="00B738BB"/>
    <w:rsid w:val="00B93E7C"/>
    <w:rsid w:val="00B97A24"/>
    <w:rsid w:val="00B97F27"/>
    <w:rsid w:val="00BB1569"/>
    <w:rsid w:val="00BB3C3B"/>
    <w:rsid w:val="00BE25F5"/>
    <w:rsid w:val="00C02372"/>
    <w:rsid w:val="00C06796"/>
    <w:rsid w:val="00C1643C"/>
    <w:rsid w:val="00C25E17"/>
    <w:rsid w:val="00C325CC"/>
    <w:rsid w:val="00C3746D"/>
    <w:rsid w:val="00C43E22"/>
    <w:rsid w:val="00C5245E"/>
    <w:rsid w:val="00C53028"/>
    <w:rsid w:val="00C53D8C"/>
    <w:rsid w:val="00C55BAF"/>
    <w:rsid w:val="00C567C9"/>
    <w:rsid w:val="00C572B4"/>
    <w:rsid w:val="00C73AB1"/>
    <w:rsid w:val="00C73D43"/>
    <w:rsid w:val="00C82A95"/>
    <w:rsid w:val="00C86DA6"/>
    <w:rsid w:val="00C945C6"/>
    <w:rsid w:val="00C95DCC"/>
    <w:rsid w:val="00CB0CB5"/>
    <w:rsid w:val="00CB28F2"/>
    <w:rsid w:val="00CB3B75"/>
    <w:rsid w:val="00CC3C4D"/>
    <w:rsid w:val="00CE3060"/>
    <w:rsid w:val="00CE6A2C"/>
    <w:rsid w:val="00CF767A"/>
    <w:rsid w:val="00D02558"/>
    <w:rsid w:val="00D032A0"/>
    <w:rsid w:val="00D03806"/>
    <w:rsid w:val="00D12CFF"/>
    <w:rsid w:val="00D34662"/>
    <w:rsid w:val="00D46EDB"/>
    <w:rsid w:val="00D50CA7"/>
    <w:rsid w:val="00D555E5"/>
    <w:rsid w:val="00D55805"/>
    <w:rsid w:val="00D84C35"/>
    <w:rsid w:val="00D951AA"/>
    <w:rsid w:val="00DA051A"/>
    <w:rsid w:val="00DB0274"/>
    <w:rsid w:val="00DB5252"/>
    <w:rsid w:val="00DD5F73"/>
    <w:rsid w:val="00DD7523"/>
    <w:rsid w:val="00E00371"/>
    <w:rsid w:val="00E07A97"/>
    <w:rsid w:val="00E134A2"/>
    <w:rsid w:val="00E2038B"/>
    <w:rsid w:val="00E30872"/>
    <w:rsid w:val="00E43E8C"/>
    <w:rsid w:val="00E457A5"/>
    <w:rsid w:val="00E52BF6"/>
    <w:rsid w:val="00E66662"/>
    <w:rsid w:val="00E745CC"/>
    <w:rsid w:val="00E8112E"/>
    <w:rsid w:val="00E85538"/>
    <w:rsid w:val="00E8653F"/>
    <w:rsid w:val="00E93384"/>
    <w:rsid w:val="00EA2E9A"/>
    <w:rsid w:val="00EA677F"/>
    <w:rsid w:val="00EC04C2"/>
    <w:rsid w:val="00EC47A1"/>
    <w:rsid w:val="00ED03F7"/>
    <w:rsid w:val="00ED472B"/>
    <w:rsid w:val="00EE4D48"/>
    <w:rsid w:val="00EE5B57"/>
    <w:rsid w:val="00EE6A6E"/>
    <w:rsid w:val="00EF29A3"/>
    <w:rsid w:val="00F13EB2"/>
    <w:rsid w:val="00F26E70"/>
    <w:rsid w:val="00F44AB6"/>
    <w:rsid w:val="00F46A25"/>
    <w:rsid w:val="00F477A7"/>
    <w:rsid w:val="00F56CE3"/>
    <w:rsid w:val="00F70B26"/>
    <w:rsid w:val="00F71408"/>
    <w:rsid w:val="00F7327C"/>
    <w:rsid w:val="00F76869"/>
    <w:rsid w:val="00F90F9A"/>
    <w:rsid w:val="00F960AE"/>
    <w:rsid w:val="00FB657B"/>
    <w:rsid w:val="00FB6A0B"/>
    <w:rsid w:val="00FC7B6A"/>
    <w:rsid w:val="00FD4718"/>
    <w:rsid w:val="00FE6A23"/>
    <w:rsid w:val="503B4D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B287EA"/>
  <w15:chartTrackingRefBased/>
  <w15:docId w15:val="{AA242C4A-AF45-401A-8209-A669073FE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C92"/>
    <w:pPr>
      <w:tabs>
        <w:tab w:val="center" w:pos="4252"/>
        <w:tab w:val="right" w:pos="8504"/>
      </w:tabs>
      <w:snapToGrid w:val="0"/>
    </w:pPr>
  </w:style>
  <w:style w:type="character" w:customStyle="1" w:styleId="a4">
    <w:name w:val="ヘッダー (文字)"/>
    <w:link w:val="a3"/>
    <w:uiPriority w:val="99"/>
    <w:rsid w:val="00174C92"/>
    <w:rPr>
      <w:kern w:val="2"/>
      <w:sz w:val="21"/>
    </w:rPr>
  </w:style>
  <w:style w:type="paragraph" w:styleId="a5">
    <w:name w:val="footer"/>
    <w:basedOn w:val="a"/>
    <w:link w:val="a6"/>
    <w:uiPriority w:val="99"/>
    <w:unhideWhenUsed/>
    <w:rsid w:val="00174C92"/>
    <w:pPr>
      <w:tabs>
        <w:tab w:val="center" w:pos="4252"/>
        <w:tab w:val="right" w:pos="8504"/>
      </w:tabs>
      <w:snapToGrid w:val="0"/>
    </w:pPr>
  </w:style>
  <w:style w:type="character" w:customStyle="1" w:styleId="a6">
    <w:name w:val="フッター (文字)"/>
    <w:link w:val="a5"/>
    <w:uiPriority w:val="99"/>
    <w:rsid w:val="00174C92"/>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6519139">
      <w:bodyDiv w:val="1"/>
      <w:marLeft w:val="0"/>
      <w:marRight w:val="0"/>
      <w:marTop w:val="0"/>
      <w:marBottom w:val="0"/>
      <w:divBdr>
        <w:top w:val="none" w:sz="0" w:space="0" w:color="auto"/>
        <w:left w:val="none" w:sz="0" w:space="0" w:color="auto"/>
        <w:bottom w:val="none" w:sz="0" w:space="0" w:color="auto"/>
        <w:right w:val="none" w:sz="0" w:space="0" w:color="auto"/>
      </w:divBdr>
    </w:div>
    <w:div w:id="181798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FE027-1D32-4E41-B2ED-0276E9D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109</Words>
  <Characters>623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山下設計</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株式会社 アルファコート</cp:lastModifiedBy>
  <cp:revision>98</cp:revision>
  <cp:lastPrinted>2023-05-23T00:49:00Z</cp:lastPrinted>
  <dcterms:created xsi:type="dcterms:W3CDTF">2026-05-08T08:45:00Z</dcterms:created>
  <dcterms:modified xsi:type="dcterms:W3CDTF">2026-07-14T05:26:00Z</dcterms:modified>
</cp:coreProperties>
</file>